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93" w:rsidRDefault="00161F93" w:rsidP="00161F93">
      <w:pPr>
        <w:pBdr>
          <w:bottom w:val="single" w:sz="4" w:space="1" w:color="auto"/>
        </w:pBdr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PreserVision</w:t>
      </w:r>
      <w:proofErr w:type="spellEnd"/>
      <w:r>
        <w:rPr>
          <w:sz w:val="24"/>
          <w:szCs w:val="24"/>
        </w:rPr>
        <w:t>® Eye Vitamin AREDS2 Formula Soft Gels</w:t>
      </w:r>
      <w:r w:rsidRPr="00161F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Peanut Oil </w:t>
      </w:r>
    </w:p>
    <w:p w:rsidR="00161F93" w:rsidRDefault="00161F93" w:rsidP="00E54DCB">
      <w:pPr>
        <w:rPr>
          <w:sz w:val="24"/>
          <w:szCs w:val="24"/>
        </w:rPr>
      </w:pPr>
    </w:p>
    <w:p w:rsidR="00E54DCB" w:rsidRPr="00C903B4" w:rsidRDefault="006521C0" w:rsidP="00E54DCB">
      <w:pPr>
        <w:rPr>
          <w:sz w:val="24"/>
          <w:szCs w:val="24"/>
        </w:rPr>
      </w:pPr>
      <w:r w:rsidRPr="001242CE">
        <w:rPr>
          <w:sz w:val="24"/>
          <w:szCs w:val="24"/>
        </w:rPr>
        <w:t>PBM has been made aware</w:t>
      </w:r>
      <w:r w:rsidRPr="00C903B4">
        <w:rPr>
          <w:sz w:val="24"/>
          <w:szCs w:val="24"/>
        </w:rPr>
        <w:t xml:space="preserve"> that </w:t>
      </w:r>
      <w:r w:rsidR="00E54DCB" w:rsidRPr="00C903B4">
        <w:rPr>
          <w:sz w:val="24"/>
          <w:szCs w:val="24"/>
        </w:rPr>
        <w:t xml:space="preserve">the </w:t>
      </w:r>
      <w:proofErr w:type="spellStart"/>
      <w:r w:rsidR="00E54DCB" w:rsidRPr="00C903B4">
        <w:rPr>
          <w:sz w:val="24"/>
          <w:szCs w:val="24"/>
        </w:rPr>
        <w:t>PreserVision</w:t>
      </w:r>
      <w:proofErr w:type="spellEnd"/>
      <w:r w:rsidR="00E54DCB" w:rsidRPr="00C903B4">
        <w:rPr>
          <w:sz w:val="24"/>
          <w:szCs w:val="24"/>
        </w:rPr>
        <w:t xml:space="preserve"> AREDS2 Formula vitamin lists “soybean oil with peanut oil” and “soybean lecithin with peanut oil” in the inactive ingredient list.</w:t>
      </w:r>
    </w:p>
    <w:p w:rsidR="00E54DCB" w:rsidRPr="00C903B4" w:rsidRDefault="00E54DCB" w:rsidP="00E54DCB">
      <w:pPr>
        <w:rPr>
          <w:sz w:val="24"/>
          <w:szCs w:val="24"/>
        </w:rPr>
      </w:pPr>
    </w:p>
    <w:p w:rsidR="00E54DCB" w:rsidRPr="00C903B4" w:rsidRDefault="009F78D5" w:rsidP="00E54DCB">
      <w:pPr>
        <w:rPr>
          <w:sz w:val="24"/>
          <w:szCs w:val="24"/>
        </w:rPr>
      </w:pPr>
      <w:r w:rsidRPr="00C903B4">
        <w:rPr>
          <w:sz w:val="24"/>
          <w:szCs w:val="24"/>
        </w:rPr>
        <w:t>The manufacturer,</w:t>
      </w:r>
      <w:r w:rsidR="00E54DCB" w:rsidRPr="00C903B4">
        <w:rPr>
          <w:sz w:val="24"/>
          <w:szCs w:val="24"/>
        </w:rPr>
        <w:t xml:space="preserve"> Bausch &amp; Lomb</w:t>
      </w:r>
      <w:r w:rsidRPr="00C903B4">
        <w:rPr>
          <w:sz w:val="24"/>
          <w:szCs w:val="24"/>
        </w:rPr>
        <w:t xml:space="preserve">, </w:t>
      </w:r>
      <w:r w:rsidR="006521C0" w:rsidRPr="00C903B4">
        <w:rPr>
          <w:sz w:val="24"/>
          <w:szCs w:val="24"/>
        </w:rPr>
        <w:t>indicated</w:t>
      </w:r>
      <w:r w:rsidRPr="00C903B4">
        <w:rPr>
          <w:sz w:val="24"/>
          <w:szCs w:val="24"/>
        </w:rPr>
        <w:t xml:space="preserve"> that p</w:t>
      </w:r>
      <w:r w:rsidR="00E54DCB" w:rsidRPr="00C903B4">
        <w:rPr>
          <w:sz w:val="24"/>
          <w:szCs w:val="24"/>
        </w:rPr>
        <w:t xml:space="preserve">eanut oil is not an intentionally added ingredient.  The product contains </w:t>
      </w:r>
      <w:r w:rsidRPr="00C903B4">
        <w:rPr>
          <w:sz w:val="24"/>
          <w:szCs w:val="24"/>
        </w:rPr>
        <w:t xml:space="preserve">refined </w:t>
      </w:r>
      <w:r w:rsidR="00E54DCB" w:rsidRPr="00C903B4">
        <w:rPr>
          <w:sz w:val="24"/>
          <w:szCs w:val="24"/>
        </w:rPr>
        <w:t xml:space="preserve">soybean oil </w:t>
      </w:r>
      <w:r w:rsidRPr="00C903B4">
        <w:rPr>
          <w:sz w:val="24"/>
          <w:szCs w:val="24"/>
        </w:rPr>
        <w:t xml:space="preserve">that may contain minimal traces of refined peanut oil due to being </w:t>
      </w:r>
      <w:r w:rsidR="00E54DCB" w:rsidRPr="00C903B4">
        <w:rPr>
          <w:sz w:val="24"/>
          <w:szCs w:val="24"/>
        </w:rPr>
        <w:t xml:space="preserve">processed on equipment (by </w:t>
      </w:r>
      <w:r w:rsidRPr="00C903B4">
        <w:rPr>
          <w:sz w:val="24"/>
          <w:szCs w:val="24"/>
        </w:rPr>
        <w:t xml:space="preserve">their </w:t>
      </w:r>
      <w:r w:rsidR="00E54DCB" w:rsidRPr="00C903B4">
        <w:rPr>
          <w:sz w:val="24"/>
          <w:szCs w:val="24"/>
        </w:rPr>
        <w:t xml:space="preserve">raw material supplier) that was also used to process peanut oil.  </w:t>
      </w:r>
      <w:r w:rsidRPr="00C903B4">
        <w:rPr>
          <w:sz w:val="24"/>
          <w:szCs w:val="24"/>
        </w:rPr>
        <w:t>Refined p</w:t>
      </w:r>
      <w:r w:rsidR="00E54DCB" w:rsidRPr="00C903B4">
        <w:rPr>
          <w:sz w:val="24"/>
          <w:szCs w:val="24"/>
        </w:rPr>
        <w:t>eanut oil</w:t>
      </w:r>
      <w:r w:rsidR="00074E85" w:rsidRPr="00C903B4">
        <w:rPr>
          <w:sz w:val="24"/>
          <w:szCs w:val="24"/>
        </w:rPr>
        <w:t xml:space="preserve"> is purified, refined, bleached and deodorized, which removes the aller</w:t>
      </w:r>
      <w:r w:rsidR="004F073B" w:rsidRPr="00C903B4">
        <w:rPr>
          <w:sz w:val="24"/>
          <w:szCs w:val="24"/>
        </w:rPr>
        <w:t>genic</w:t>
      </w:r>
      <w:r w:rsidR="000A6983" w:rsidRPr="00C903B4">
        <w:rPr>
          <w:sz w:val="24"/>
          <w:szCs w:val="24"/>
        </w:rPr>
        <w:t xml:space="preserve"> proteins from the oil.</w:t>
      </w:r>
      <w:r w:rsidRPr="00C903B4">
        <w:rPr>
          <w:sz w:val="24"/>
          <w:szCs w:val="24"/>
        </w:rPr>
        <w:t xml:space="preserve">  Studies show that most allergic individuals can safely eat refined </w:t>
      </w:r>
      <w:r w:rsidR="00074E85" w:rsidRPr="00C903B4">
        <w:rPr>
          <w:sz w:val="24"/>
          <w:szCs w:val="24"/>
        </w:rPr>
        <w:t xml:space="preserve">peanut oil, but </w:t>
      </w:r>
      <w:r w:rsidRPr="00C903B4">
        <w:rPr>
          <w:sz w:val="24"/>
          <w:szCs w:val="24"/>
        </w:rPr>
        <w:t>not cold pressed, expelled or extruded peanut oils –</w:t>
      </w:r>
      <w:r w:rsidR="00074E85" w:rsidRPr="00C903B4">
        <w:rPr>
          <w:sz w:val="24"/>
          <w:szCs w:val="24"/>
        </w:rPr>
        <w:t xml:space="preserve"> often</w:t>
      </w:r>
      <w:r w:rsidRPr="00C903B4">
        <w:rPr>
          <w:sz w:val="24"/>
          <w:szCs w:val="24"/>
        </w:rPr>
        <w:t xml:space="preserve"> referred to as “gourmet oils”</w:t>
      </w:r>
      <w:r w:rsidR="00E54DCB" w:rsidRPr="00C903B4">
        <w:rPr>
          <w:sz w:val="24"/>
          <w:szCs w:val="24"/>
        </w:rPr>
        <w:t xml:space="preserve">.  </w:t>
      </w:r>
      <w:r w:rsidR="00074E85" w:rsidRPr="00C903B4">
        <w:rPr>
          <w:sz w:val="24"/>
          <w:szCs w:val="24"/>
        </w:rPr>
        <w:t xml:space="preserve">The </w:t>
      </w:r>
      <w:r w:rsidR="00E54DCB" w:rsidRPr="00C903B4">
        <w:rPr>
          <w:sz w:val="24"/>
          <w:szCs w:val="24"/>
        </w:rPr>
        <w:t xml:space="preserve">FDA does not </w:t>
      </w:r>
      <w:r w:rsidR="00074E85" w:rsidRPr="00C903B4">
        <w:rPr>
          <w:sz w:val="24"/>
          <w:szCs w:val="24"/>
        </w:rPr>
        <w:t xml:space="preserve">consider highly refined </w:t>
      </w:r>
      <w:r w:rsidR="00E54DCB" w:rsidRPr="00C903B4">
        <w:rPr>
          <w:sz w:val="24"/>
          <w:szCs w:val="24"/>
        </w:rPr>
        <w:t xml:space="preserve">peanut oil as a </w:t>
      </w:r>
      <w:r w:rsidR="00074E85" w:rsidRPr="00C903B4">
        <w:rPr>
          <w:sz w:val="24"/>
          <w:szCs w:val="24"/>
        </w:rPr>
        <w:t xml:space="preserve">food </w:t>
      </w:r>
      <w:r w:rsidR="00E54DCB" w:rsidRPr="00C903B4">
        <w:rPr>
          <w:sz w:val="24"/>
          <w:szCs w:val="24"/>
        </w:rPr>
        <w:t>allergen.</w:t>
      </w:r>
      <w:r w:rsidR="000A6983" w:rsidRPr="00C903B4">
        <w:rPr>
          <w:sz w:val="24"/>
          <w:szCs w:val="24"/>
        </w:rPr>
        <w:t xml:space="preserve"> [1</w:t>
      </w:r>
      <w:r w:rsidR="004D327A" w:rsidRPr="00C903B4">
        <w:rPr>
          <w:sz w:val="24"/>
          <w:szCs w:val="24"/>
        </w:rPr>
        <w:t>,</w:t>
      </w:r>
      <w:r w:rsidR="003E6B36" w:rsidRPr="00C903B4">
        <w:rPr>
          <w:sz w:val="24"/>
          <w:szCs w:val="24"/>
        </w:rPr>
        <w:t xml:space="preserve"> </w:t>
      </w:r>
      <w:r w:rsidR="004D327A" w:rsidRPr="00C903B4">
        <w:rPr>
          <w:sz w:val="24"/>
          <w:szCs w:val="24"/>
        </w:rPr>
        <w:t>2</w:t>
      </w:r>
      <w:r w:rsidR="00423641" w:rsidRPr="00C903B4">
        <w:rPr>
          <w:sz w:val="24"/>
          <w:szCs w:val="24"/>
        </w:rPr>
        <w:t>]</w:t>
      </w:r>
    </w:p>
    <w:p w:rsidR="00E54DCB" w:rsidRPr="00C903B4" w:rsidRDefault="00E54DCB" w:rsidP="00E54DCB">
      <w:pPr>
        <w:rPr>
          <w:sz w:val="24"/>
          <w:szCs w:val="24"/>
        </w:rPr>
      </w:pPr>
    </w:p>
    <w:p w:rsidR="00E54DCB" w:rsidRPr="00C903B4" w:rsidRDefault="00074E85" w:rsidP="00E54DCB">
      <w:pPr>
        <w:rPr>
          <w:sz w:val="24"/>
          <w:szCs w:val="24"/>
        </w:rPr>
      </w:pPr>
      <w:r w:rsidRPr="00C903B4">
        <w:rPr>
          <w:sz w:val="24"/>
          <w:szCs w:val="24"/>
        </w:rPr>
        <w:t>A</w:t>
      </w:r>
      <w:r w:rsidR="00E54DCB" w:rsidRPr="00C903B4">
        <w:rPr>
          <w:sz w:val="24"/>
          <w:szCs w:val="24"/>
        </w:rPr>
        <w:t xml:space="preserve">lthough </w:t>
      </w:r>
      <w:r w:rsidRPr="00C903B4">
        <w:rPr>
          <w:sz w:val="24"/>
          <w:szCs w:val="24"/>
        </w:rPr>
        <w:t xml:space="preserve">Bausch &amp; Lomb </w:t>
      </w:r>
      <w:r w:rsidR="00E54DCB" w:rsidRPr="00C903B4">
        <w:rPr>
          <w:sz w:val="24"/>
          <w:szCs w:val="24"/>
        </w:rPr>
        <w:t>state</w:t>
      </w:r>
      <w:r w:rsidRPr="00C903B4">
        <w:rPr>
          <w:sz w:val="24"/>
          <w:szCs w:val="24"/>
        </w:rPr>
        <w:t>s</w:t>
      </w:r>
      <w:r w:rsidR="00E54DCB" w:rsidRPr="00C903B4">
        <w:rPr>
          <w:sz w:val="24"/>
          <w:szCs w:val="24"/>
        </w:rPr>
        <w:t xml:space="preserve"> that the contact is with refined peanut oil and the FDA exempts this as being labeled an allergen, they also </w:t>
      </w:r>
      <w:r w:rsidRPr="00C903B4">
        <w:rPr>
          <w:sz w:val="24"/>
          <w:szCs w:val="24"/>
        </w:rPr>
        <w:t xml:space="preserve">state </w:t>
      </w:r>
      <w:r w:rsidR="00E54DCB" w:rsidRPr="00C903B4">
        <w:rPr>
          <w:sz w:val="24"/>
          <w:szCs w:val="24"/>
        </w:rPr>
        <w:t xml:space="preserve">that “if you are allergic to peanuts, please speak to your physician regarding whether or not you should avoid peanut </w:t>
      </w:r>
      <w:r w:rsidRPr="00C903B4">
        <w:rPr>
          <w:sz w:val="24"/>
          <w:szCs w:val="24"/>
        </w:rPr>
        <w:t>oil”. </w:t>
      </w:r>
      <w:r w:rsidR="004D327A" w:rsidRPr="00C903B4">
        <w:rPr>
          <w:sz w:val="24"/>
          <w:szCs w:val="24"/>
        </w:rPr>
        <w:t>[3</w:t>
      </w:r>
      <w:r w:rsidR="00822B64" w:rsidRPr="00C903B4">
        <w:rPr>
          <w:sz w:val="24"/>
          <w:szCs w:val="24"/>
        </w:rPr>
        <w:t>]</w:t>
      </w:r>
    </w:p>
    <w:p w:rsidR="00E54DCB" w:rsidRPr="00C903B4" w:rsidRDefault="00E54DCB" w:rsidP="00E54DCB">
      <w:pPr>
        <w:rPr>
          <w:sz w:val="24"/>
          <w:szCs w:val="24"/>
        </w:rPr>
      </w:pPr>
    </w:p>
    <w:p w:rsidR="00E54DCB" w:rsidRPr="00C903B4" w:rsidRDefault="00074E85" w:rsidP="00E54DCB">
      <w:pPr>
        <w:rPr>
          <w:sz w:val="24"/>
          <w:szCs w:val="24"/>
        </w:rPr>
      </w:pPr>
      <w:r w:rsidRPr="00C903B4">
        <w:rPr>
          <w:sz w:val="24"/>
          <w:szCs w:val="24"/>
        </w:rPr>
        <w:t>It is</w:t>
      </w:r>
      <w:r w:rsidR="00E54DCB" w:rsidRPr="00C903B4">
        <w:rPr>
          <w:sz w:val="24"/>
          <w:szCs w:val="24"/>
        </w:rPr>
        <w:t xml:space="preserve"> estimated that 0.6% of </w:t>
      </w:r>
      <w:r w:rsidR="00E54DCB" w:rsidRPr="00161F93">
        <w:rPr>
          <w:sz w:val="24"/>
          <w:szCs w:val="24"/>
        </w:rPr>
        <w:t xml:space="preserve">the </w:t>
      </w:r>
      <w:r w:rsidR="00184A53" w:rsidRPr="00161F93">
        <w:rPr>
          <w:sz w:val="24"/>
          <w:szCs w:val="24"/>
        </w:rPr>
        <w:t>U.S.</w:t>
      </w:r>
      <w:r w:rsidR="00184A53">
        <w:rPr>
          <w:sz w:val="24"/>
          <w:szCs w:val="24"/>
        </w:rPr>
        <w:t xml:space="preserve"> </w:t>
      </w:r>
      <w:r w:rsidR="00E54DCB" w:rsidRPr="00C903B4">
        <w:rPr>
          <w:sz w:val="24"/>
          <w:szCs w:val="24"/>
        </w:rPr>
        <w:t xml:space="preserve">population </w:t>
      </w:r>
      <w:r w:rsidRPr="00C903B4">
        <w:rPr>
          <w:sz w:val="24"/>
          <w:szCs w:val="24"/>
        </w:rPr>
        <w:t xml:space="preserve">has </w:t>
      </w:r>
      <w:r w:rsidR="00E54DCB" w:rsidRPr="00C903B4">
        <w:rPr>
          <w:sz w:val="24"/>
          <w:szCs w:val="24"/>
        </w:rPr>
        <w:t>peanut allergies.</w:t>
      </w:r>
      <w:r w:rsidR="000E1B65">
        <w:rPr>
          <w:sz w:val="24"/>
          <w:szCs w:val="24"/>
        </w:rPr>
        <w:t xml:space="preserve"> </w:t>
      </w:r>
      <w:r w:rsidR="00184A53">
        <w:rPr>
          <w:sz w:val="24"/>
          <w:szCs w:val="24"/>
        </w:rPr>
        <w:t xml:space="preserve">[4] </w:t>
      </w:r>
      <w:r w:rsidR="00640BB7" w:rsidRPr="00161F93">
        <w:rPr>
          <w:sz w:val="24"/>
          <w:szCs w:val="24"/>
        </w:rPr>
        <w:t xml:space="preserve">Although it appears that the risk of an allergic reaction is very low, mass conversions to the AREDS2 Formula at the facility level should </w:t>
      </w:r>
      <w:r w:rsidR="00640BB7" w:rsidRPr="00161F93">
        <w:rPr>
          <w:sz w:val="24"/>
          <w:szCs w:val="24"/>
          <w:u w:val="single"/>
        </w:rPr>
        <w:t>not</w:t>
      </w:r>
      <w:r w:rsidR="00640BB7" w:rsidRPr="00161F93">
        <w:rPr>
          <w:sz w:val="24"/>
          <w:szCs w:val="24"/>
        </w:rPr>
        <w:t xml:space="preserve"> occur. Conversions can take place if the pharmacy is able to confirm with the patient that they do not have a peanut allergy – either through verbal communication or documentation in the medical record.  </w:t>
      </w:r>
      <w:r w:rsidR="003E6B36" w:rsidRPr="00161F93">
        <w:rPr>
          <w:sz w:val="24"/>
          <w:szCs w:val="24"/>
        </w:rPr>
        <w:t>Conversions</w:t>
      </w:r>
      <w:r w:rsidR="000E1B65" w:rsidRPr="00161F93">
        <w:rPr>
          <w:sz w:val="24"/>
          <w:szCs w:val="24"/>
        </w:rPr>
        <w:t xml:space="preserve"> to the AREDS2 Formula</w:t>
      </w:r>
      <w:r w:rsidR="003E6B36" w:rsidRPr="00161F93">
        <w:rPr>
          <w:sz w:val="24"/>
          <w:szCs w:val="24"/>
        </w:rPr>
        <w:t>, in patients with peanut allergy, should be done under the care of their provider.</w:t>
      </w:r>
    </w:p>
    <w:p w:rsidR="00265C85" w:rsidRPr="00C903B4" w:rsidRDefault="00265C85" w:rsidP="00E54DCB">
      <w:pPr>
        <w:rPr>
          <w:sz w:val="24"/>
          <w:szCs w:val="24"/>
        </w:rPr>
      </w:pPr>
    </w:p>
    <w:p w:rsidR="006521C0" w:rsidRPr="00C903B4" w:rsidRDefault="00E54DCB" w:rsidP="006521C0">
      <w:pPr>
        <w:rPr>
          <w:sz w:val="24"/>
          <w:szCs w:val="24"/>
        </w:rPr>
      </w:pPr>
      <w:r w:rsidRPr="00C903B4">
        <w:rPr>
          <w:sz w:val="24"/>
          <w:szCs w:val="24"/>
        </w:rPr>
        <w:t xml:space="preserve">The </w:t>
      </w:r>
      <w:r w:rsidR="00F003CE" w:rsidRPr="00C903B4">
        <w:rPr>
          <w:sz w:val="24"/>
          <w:szCs w:val="24"/>
        </w:rPr>
        <w:t xml:space="preserve">eye vitamin </w:t>
      </w:r>
      <w:r w:rsidRPr="00C903B4">
        <w:rPr>
          <w:sz w:val="24"/>
          <w:szCs w:val="24"/>
        </w:rPr>
        <w:t xml:space="preserve">product, </w:t>
      </w:r>
      <w:proofErr w:type="spellStart"/>
      <w:r w:rsidRPr="00C903B4">
        <w:rPr>
          <w:sz w:val="24"/>
          <w:szCs w:val="24"/>
        </w:rPr>
        <w:t>PreserVision</w:t>
      </w:r>
      <w:proofErr w:type="spellEnd"/>
      <w:r w:rsidRPr="00C903B4">
        <w:rPr>
          <w:sz w:val="24"/>
          <w:szCs w:val="24"/>
        </w:rPr>
        <w:t xml:space="preserve"> + Lutein</w:t>
      </w:r>
      <w:r w:rsidR="00F003CE" w:rsidRPr="00C903B4">
        <w:rPr>
          <w:sz w:val="24"/>
          <w:szCs w:val="24"/>
        </w:rPr>
        <w:t>,</w:t>
      </w:r>
      <w:r w:rsidRPr="00C903B4">
        <w:rPr>
          <w:sz w:val="24"/>
          <w:szCs w:val="24"/>
        </w:rPr>
        <w:t xml:space="preserve"> lists soy lecithin and soybean oil in their Other Ingredients – </w:t>
      </w:r>
      <w:r w:rsidR="00F003CE" w:rsidRPr="00C903B4">
        <w:rPr>
          <w:sz w:val="24"/>
          <w:szCs w:val="24"/>
        </w:rPr>
        <w:t xml:space="preserve">but </w:t>
      </w:r>
      <w:r w:rsidR="003F7712">
        <w:rPr>
          <w:sz w:val="24"/>
          <w:szCs w:val="24"/>
        </w:rPr>
        <w:t xml:space="preserve">makes </w:t>
      </w:r>
      <w:r w:rsidRPr="00C903B4">
        <w:rPr>
          <w:sz w:val="24"/>
          <w:szCs w:val="24"/>
        </w:rPr>
        <w:t>no mention of peanut oil.</w:t>
      </w:r>
      <w:r w:rsidR="00F003CE" w:rsidRPr="00C903B4">
        <w:rPr>
          <w:sz w:val="24"/>
          <w:szCs w:val="24"/>
        </w:rPr>
        <w:t xml:space="preserve">  </w:t>
      </w:r>
      <w:r w:rsidR="006521C0" w:rsidRPr="00C903B4">
        <w:rPr>
          <w:sz w:val="24"/>
          <w:szCs w:val="24"/>
        </w:rPr>
        <w:t xml:space="preserve">Although peanut oil is not listed among the ingredients, PBM cannot assure that </w:t>
      </w:r>
      <w:proofErr w:type="spellStart"/>
      <w:r w:rsidR="006521C0" w:rsidRPr="00C903B4">
        <w:rPr>
          <w:sz w:val="24"/>
          <w:szCs w:val="24"/>
        </w:rPr>
        <w:t>PreserVision</w:t>
      </w:r>
      <w:proofErr w:type="spellEnd"/>
      <w:r w:rsidR="006521C0" w:rsidRPr="00C903B4">
        <w:rPr>
          <w:sz w:val="24"/>
          <w:szCs w:val="24"/>
        </w:rPr>
        <w:t xml:space="preserve"> + Lutein is not at risk of contact with peanut oil during the manufacturing process as it is manufactured in the same facility as the AREDS2 Formula. [</w:t>
      </w:r>
      <w:r w:rsidR="003E6B36" w:rsidRPr="00C903B4">
        <w:rPr>
          <w:sz w:val="24"/>
          <w:szCs w:val="24"/>
        </w:rPr>
        <w:t>3</w:t>
      </w:r>
      <w:r w:rsidR="006521C0" w:rsidRPr="00C903B4">
        <w:rPr>
          <w:sz w:val="24"/>
          <w:szCs w:val="24"/>
        </w:rPr>
        <w:t>]</w:t>
      </w:r>
    </w:p>
    <w:p w:rsidR="006A49F1" w:rsidRPr="00C903B4" w:rsidRDefault="006A49F1">
      <w:pPr>
        <w:rPr>
          <w:sz w:val="24"/>
          <w:szCs w:val="24"/>
        </w:rPr>
      </w:pPr>
    </w:p>
    <w:p w:rsidR="00C903B4" w:rsidRDefault="00265C85">
      <w:pPr>
        <w:rPr>
          <w:sz w:val="24"/>
          <w:szCs w:val="24"/>
        </w:rPr>
      </w:pPr>
      <w:r w:rsidRPr="00C903B4">
        <w:rPr>
          <w:sz w:val="24"/>
          <w:szCs w:val="24"/>
        </w:rPr>
        <w:t>As an aside, there are other prescription items that contain peanut oil</w:t>
      </w:r>
      <w:r w:rsidR="00572EBF" w:rsidRPr="00C903B4">
        <w:rPr>
          <w:sz w:val="24"/>
          <w:szCs w:val="24"/>
        </w:rPr>
        <w:t>.</w:t>
      </w:r>
      <w:r w:rsidR="00B82753">
        <w:rPr>
          <w:sz w:val="24"/>
          <w:szCs w:val="24"/>
        </w:rPr>
        <w:t xml:space="preserve"> [5</w:t>
      </w:r>
      <w:r w:rsidR="00BC7ADB" w:rsidRPr="00C903B4">
        <w:rPr>
          <w:sz w:val="24"/>
          <w:szCs w:val="24"/>
        </w:rPr>
        <w:t>]</w:t>
      </w:r>
      <w:r w:rsidR="00572EBF" w:rsidRPr="00C903B4">
        <w:rPr>
          <w:sz w:val="24"/>
          <w:szCs w:val="24"/>
        </w:rPr>
        <w:t xml:space="preserve"> The antidote</w:t>
      </w:r>
      <w:r w:rsidR="003E6B36" w:rsidRPr="00C903B4">
        <w:rPr>
          <w:sz w:val="24"/>
          <w:szCs w:val="24"/>
        </w:rPr>
        <w:t xml:space="preserve"> </w:t>
      </w:r>
      <w:r w:rsidR="003E6B36" w:rsidRPr="00161F93">
        <w:rPr>
          <w:sz w:val="24"/>
          <w:szCs w:val="24"/>
        </w:rPr>
        <w:t>for toxic metal poisoning</w:t>
      </w:r>
      <w:r w:rsidR="00572EBF" w:rsidRPr="00161F93">
        <w:rPr>
          <w:sz w:val="24"/>
          <w:szCs w:val="24"/>
        </w:rPr>
        <w:t xml:space="preserve">, </w:t>
      </w:r>
      <w:proofErr w:type="spellStart"/>
      <w:r w:rsidR="00572EBF" w:rsidRPr="00161F93">
        <w:rPr>
          <w:sz w:val="24"/>
          <w:szCs w:val="24"/>
        </w:rPr>
        <w:t>dimercaprol</w:t>
      </w:r>
      <w:proofErr w:type="spellEnd"/>
      <w:r w:rsidR="00572EBF" w:rsidRPr="00161F93">
        <w:rPr>
          <w:sz w:val="24"/>
          <w:szCs w:val="24"/>
        </w:rPr>
        <w:t>, lists peanut allergy as a Precaution in its Prescribing Information, while the</w:t>
      </w:r>
      <w:r w:rsidR="00572EBF" w:rsidRPr="00C903B4">
        <w:rPr>
          <w:sz w:val="24"/>
          <w:szCs w:val="24"/>
        </w:rPr>
        <w:t xml:space="preserve"> photosensitizing agent, methyl </w:t>
      </w:r>
      <w:proofErr w:type="spellStart"/>
      <w:r w:rsidR="00572EBF" w:rsidRPr="00C903B4">
        <w:rPr>
          <w:sz w:val="24"/>
          <w:szCs w:val="24"/>
        </w:rPr>
        <w:t>aminolevulinate</w:t>
      </w:r>
      <w:proofErr w:type="spellEnd"/>
      <w:r w:rsidR="00572EBF" w:rsidRPr="00C903B4">
        <w:rPr>
          <w:sz w:val="24"/>
          <w:szCs w:val="24"/>
        </w:rPr>
        <w:t>, and progesterone (</w:t>
      </w:r>
      <w:proofErr w:type="spellStart"/>
      <w:r w:rsidR="00572EBF" w:rsidRPr="00C903B4">
        <w:rPr>
          <w:sz w:val="24"/>
          <w:szCs w:val="24"/>
        </w:rPr>
        <w:t>Prometrium</w:t>
      </w:r>
      <w:proofErr w:type="spellEnd"/>
      <w:r w:rsidR="00572EBF" w:rsidRPr="00C903B4">
        <w:rPr>
          <w:sz w:val="24"/>
          <w:szCs w:val="24"/>
        </w:rPr>
        <w:t xml:space="preserve">) capsules list this as a Contraindication.  </w:t>
      </w:r>
      <w:proofErr w:type="spellStart"/>
      <w:r w:rsidR="00572EBF" w:rsidRPr="00C903B4">
        <w:rPr>
          <w:sz w:val="24"/>
          <w:szCs w:val="24"/>
        </w:rPr>
        <w:t>Fluocinolone</w:t>
      </w:r>
      <w:proofErr w:type="spellEnd"/>
      <w:r w:rsidR="00572EBF" w:rsidRPr="00C903B4">
        <w:rPr>
          <w:sz w:val="24"/>
          <w:szCs w:val="24"/>
        </w:rPr>
        <w:t xml:space="preserve"> topical and </w:t>
      </w:r>
      <w:proofErr w:type="spellStart"/>
      <w:r w:rsidR="00572EBF" w:rsidRPr="00C903B4">
        <w:rPr>
          <w:sz w:val="24"/>
          <w:szCs w:val="24"/>
        </w:rPr>
        <w:t>otic</w:t>
      </w:r>
      <w:proofErr w:type="spellEnd"/>
      <w:r w:rsidR="00572EBF" w:rsidRPr="00C903B4">
        <w:rPr>
          <w:sz w:val="24"/>
          <w:szCs w:val="24"/>
        </w:rPr>
        <w:t xml:space="preserve"> preparations list peanut allergy as both a Contraindication and Precaution.</w:t>
      </w:r>
      <w:r w:rsidR="00BC7ADB" w:rsidRPr="00C903B4">
        <w:rPr>
          <w:sz w:val="24"/>
          <w:szCs w:val="24"/>
        </w:rPr>
        <w:t xml:space="preserve"> </w:t>
      </w:r>
    </w:p>
    <w:p w:rsidR="00184A53" w:rsidRDefault="00184A53">
      <w:pPr>
        <w:rPr>
          <w:sz w:val="24"/>
          <w:szCs w:val="24"/>
        </w:rPr>
      </w:pPr>
    </w:p>
    <w:p w:rsidR="00184A53" w:rsidRDefault="00184A53">
      <w:pPr>
        <w:rPr>
          <w:sz w:val="24"/>
          <w:szCs w:val="24"/>
        </w:rPr>
      </w:pPr>
    </w:p>
    <w:p w:rsidR="00B82753" w:rsidRPr="00C903B4" w:rsidRDefault="00B82753">
      <w:pPr>
        <w:rPr>
          <w:sz w:val="24"/>
          <w:szCs w:val="24"/>
        </w:rPr>
      </w:pPr>
    </w:p>
    <w:p w:rsidR="00423641" w:rsidRPr="00C903B4" w:rsidRDefault="00423641" w:rsidP="00C903B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903B4">
        <w:rPr>
          <w:sz w:val="20"/>
          <w:szCs w:val="20"/>
        </w:rPr>
        <w:t xml:space="preserve">Peanut Allergy White Paper.  The Peanut Institute, Albany, Georgia. Retrieved February 27, 2014. </w:t>
      </w:r>
      <w:hyperlink r:id="rId8" w:history="1">
        <w:r w:rsidRPr="00C903B4">
          <w:rPr>
            <w:rStyle w:val="Hyperlink"/>
            <w:color w:val="auto"/>
            <w:sz w:val="20"/>
            <w:szCs w:val="20"/>
          </w:rPr>
          <w:t>http://www.peanut-institute.org/eating-well/allergy/peanut-oil-no-allergens.asp</w:t>
        </w:r>
      </w:hyperlink>
    </w:p>
    <w:p w:rsidR="004D327A" w:rsidRPr="00C903B4" w:rsidRDefault="004D327A" w:rsidP="004D327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903B4">
        <w:rPr>
          <w:sz w:val="20"/>
          <w:szCs w:val="20"/>
        </w:rPr>
        <w:t xml:space="preserve">Food Allergen Labeling and Consumer Protection Act of 2004, Section 203 (c)(1) Accessed on February 28, 2014 at </w:t>
      </w:r>
      <w:hyperlink r:id="rId9" w:history="1">
        <w:r w:rsidRPr="00C903B4">
          <w:rPr>
            <w:rStyle w:val="Hyperlink"/>
            <w:sz w:val="20"/>
            <w:szCs w:val="20"/>
          </w:rPr>
          <w:t>http://www.fda.gov/food/guidanceregulation/guidancedocumentsregulatoryinformation/allergens/ucm106187.htm</w:t>
        </w:r>
      </w:hyperlink>
    </w:p>
    <w:p w:rsidR="004D327A" w:rsidRPr="00C903B4" w:rsidRDefault="004D327A" w:rsidP="00C903B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903B4">
        <w:rPr>
          <w:sz w:val="20"/>
          <w:szCs w:val="20"/>
        </w:rPr>
        <w:t>Personal communication with Valeant Pharmaceuticals North America/Bausch + Lomb. Medical Information Department. Emeryville, CA.</w:t>
      </w:r>
    </w:p>
    <w:p w:rsidR="00184A53" w:rsidRPr="00184A53" w:rsidRDefault="00184A53" w:rsidP="003E6B36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184A53">
        <w:rPr>
          <w:rFonts w:asciiTheme="minorHAnsi" w:hAnsiTheme="minorHAnsi" w:cs="Helvetica"/>
          <w:color w:val="333333"/>
          <w:sz w:val="20"/>
          <w:szCs w:val="20"/>
        </w:rPr>
        <w:t xml:space="preserve">Guidelines for the Diagnosis and Management of Food Allergy in the United States: Report of the NIAID-Sponsored Expert Panel.  </w:t>
      </w:r>
      <w:r w:rsidRPr="00B82753">
        <w:rPr>
          <w:rFonts w:asciiTheme="minorHAnsi" w:hAnsiTheme="minorHAnsi" w:cs="Helvetica"/>
          <w:bCs/>
          <w:color w:val="333333"/>
          <w:sz w:val="20"/>
          <w:szCs w:val="20"/>
        </w:rPr>
        <w:t>The Journal of Allergy and Clinical Immunology</w:t>
      </w:r>
      <w:r w:rsidR="00B82753">
        <w:rPr>
          <w:rFonts w:asciiTheme="minorHAnsi" w:hAnsiTheme="minorHAnsi" w:cs="Helvetica"/>
          <w:bCs/>
          <w:color w:val="333333"/>
          <w:sz w:val="20"/>
          <w:szCs w:val="20"/>
        </w:rPr>
        <w:t xml:space="preserve"> </w:t>
      </w:r>
      <w:hyperlink r:id="rId10" w:history="1">
        <w:r w:rsidRPr="00184A53">
          <w:rPr>
            <w:rFonts w:asciiTheme="minorHAnsi" w:hAnsiTheme="minorHAnsi" w:cs="Helvetica"/>
            <w:color w:val="336699"/>
            <w:sz w:val="20"/>
            <w:szCs w:val="20"/>
            <w:u w:val="single"/>
          </w:rPr>
          <w:t>Volume 126, Issue 6, Supplement</w:t>
        </w:r>
      </w:hyperlink>
      <w:r w:rsidRPr="00184A53">
        <w:rPr>
          <w:rFonts w:asciiTheme="minorHAnsi" w:hAnsiTheme="minorHAnsi" w:cs="Helvetica"/>
          <w:color w:val="333333"/>
          <w:sz w:val="20"/>
          <w:szCs w:val="20"/>
        </w:rPr>
        <w:t xml:space="preserve"> , Pages S1-S58, December 2010</w:t>
      </w:r>
    </w:p>
    <w:p w:rsidR="006521C0" w:rsidRPr="00C903B4" w:rsidRDefault="004D327A" w:rsidP="003E6B36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C903B4">
        <w:rPr>
          <w:sz w:val="20"/>
          <w:szCs w:val="20"/>
        </w:rPr>
        <w:t>Drug Therapy Considerations in Patients with Peanut Allergy.  Pharmacist’s Letter/Prescriber Letter 2009; 25(6): 250608.</w:t>
      </w:r>
    </w:p>
    <w:sectPr w:rsidR="006521C0" w:rsidRPr="00C903B4" w:rsidSect="00184A53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D79" w:rsidRDefault="00EA6D79" w:rsidP="00CA71D5">
      <w:r>
        <w:separator/>
      </w:r>
    </w:p>
  </w:endnote>
  <w:endnote w:type="continuationSeparator" w:id="0">
    <w:p w:rsidR="00EA6D79" w:rsidRDefault="00EA6D79" w:rsidP="00CA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243" w:rsidRDefault="00C67243">
    <w:pPr>
      <w:pStyle w:val="Footer"/>
    </w:pPr>
    <w:r>
      <w:t>March, 2014</w:t>
    </w:r>
  </w:p>
  <w:p w:rsidR="00CA71D5" w:rsidRDefault="00CA71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D79" w:rsidRDefault="00EA6D79" w:rsidP="00CA71D5">
      <w:r>
        <w:separator/>
      </w:r>
    </w:p>
  </w:footnote>
  <w:footnote w:type="continuationSeparator" w:id="0">
    <w:p w:rsidR="00EA6D79" w:rsidRDefault="00EA6D79" w:rsidP="00CA7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0421"/>
    <w:multiLevelType w:val="hybridMultilevel"/>
    <w:tmpl w:val="C5026D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1E2610"/>
    <w:multiLevelType w:val="hybridMultilevel"/>
    <w:tmpl w:val="2D4AF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E4C3A"/>
    <w:multiLevelType w:val="hybridMultilevel"/>
    <w:tmpl w:val="333A9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CB"/>
    <w:rsid w:val="00074E85"/>
    <w:rsid w:val="000A6983"/>
    <w:rsid w:val="000E1B65"/>
    <w:rsid w:val="001242CE"/>
    <w:rsid w:val="00161F93"/>
    <w:rsid w:val="00184A53"/>
    <w:rsid w:val="00265C85"/>
    <w:rsid w:val="00295490"/>
    <w:rsid w:val="003D605F"/>
    <w:rsid w:val="003E6B36"/>
    <w:rsid w:val="003F7712"/>
    <w:rsid w:val="00423641"/>
    <w:rsid w:val="004D327A"/>
    <w:rsid w:val="004F073B"/>
    <w:rsid w:val="00572EBF"/>
    <w:rsid w:val="00640BB7"/>
    <w:rsid w:val="006521C0"/>
    <w:rsid w:val="006A49F1"/>
    <w:rsid w:val="00822B64"/>
    <w:rsid w:val="008C1E3F"/>
    <w:rsid w:val="008D306B"/>
    <w:rsid w:val="009D6907"/>
    <w:rsid w:val="009F78D5"/>
    <w:rsid w:val="00B82753"/>
    <w:rsid w:val="00BC7ADB"/>
    <w:rsid w:val="00C67243"/>
    <w:rsid w:val="00C903B4"/>
    <w:rsid w:val="00CA71D5"/>
    <w:rsid w:val="00D316D3"/>
    <w:rsid w:val="00E13061"/>
    <w:rsid w:val="00E16C02"/>
    <w:rsid w:val="00E54DCB"/>
    <w:rsid w:val="00EA6D79"/>
    <w:rsid w:val="00F0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C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36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364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3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1D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7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1D5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C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36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364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3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1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1D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71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1D5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2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nut-institute.org/eating-well/allergy/peanut-oil-no-allergens.as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jacionline.org/issues?issue_key=S0091-6749(10)X0014-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da.gov/food/guidanceregulation/guidancedocumentsregulatoryinformation/allergens/ucm106187.ht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20ED0BA549147B67B93624EC38BE2" ma:contentTypeVersion="1" ma:contentTypeDescription="Create a new document." ma:contentTypeScope="" ma:versionID="b11ac1f38211a3099184790f2c9a42a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41e375015c50f2ed44184d8d0dcf8a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8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11" nillable="true" ma:displayName="Source Url" ma:hidden="true" ma:internalName="_SourceUrl">
      <xsd:simpleType>
        <xsd:restriction base="dms:Text"/>
      </xsd:simpleType>
    </xsd:element>
    <xsd:element name="_SharedFileIndex" ma:index="12" nillable="true" ma:displayName="Shared File Index" ma:hidden="true" ma:internalName="_SharedFileIndex">
      <xsd:simpleType>
        <xsd:restriction base="dms:Text"/>
      </xsd:simpleType>
    </xsd:element>
    <xsd:element name="ContentTypeId" ma:index="13" nillable="true" ma:displayName="Content Type ID" ma:hidden="true" ma:internalName="ContentTypeId" ma:readOnly="true">
      <xsd:simpleType>
        <xsd:restriction base="dms:Unknown"/>
      </xsd:simpleType>
    </xsd:element>
    <xsd:element name="TemplateUrl" ma:index="14" nillable="true" ma:displayName="Template Link" ma:hidden="true" ma:internalName="TemplateUrl">
      <xsd:simpleType>
        <xsd:restriction base="dms:Text"/>
      </xsd:simpleType>
    </xsd:element>
    <xsd:element name="xd_ProgID" ma:index="15" nillable="true" ma:displayName="Html File Link" ma:hidden="true" ma:internalName="xd_ProgID">
      <xsd:simpleType>
        <xsd:restriction base="dms:Text"/>
      </xsd:simpleType>
    </xsd:element>
    <xsd:element name="xd_Signature" ma:index="16" nillable="true" ma:displayName="Is Signed" ma:hidden="true" ma:internalName="xd_Signature" ma:readOnly="true">
      <xsd:simpleType>
        <xsd:restriction base="dms:Boolean"/>
      </xsd:simpleType>
    </xsd:element>
    <xsd:element name="ID" ma:index="17" nillable="true" ma:displayName="ID" ma:internalName="ID" ma:readOnly="true">
      <xsd:simpleType>
        <xsd:restriction base="dms:Unknown"/>
      </xsd:simpleType>
    </xsd:element>
    <xsd:element name="Author" ma:index="18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9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0" nillable="true" ma:displayName="Has Copy Destinations" ma:hidden="true" ma:internalName="_HasCopyDestinations" ma:readOnly="false">
      <xsd:simpleType>
        <xsd:restriction base="dms:Boolean"/>
      </xsd:simpleType>
    </xsd:element>
    <xsd:element name="_CopySource" ma:index="21" nillable="true" ma:displayName="Copy Source" ma:internalName="_CopySource" ma:readOnly="true">
      <xsd:simpleType>
        <xsd:restriction base="dms:Text"/>
      </xsd:simpleType>
    </xsd:element>
    <xsd:element name="_ModerationStatus" ma:index="22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23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24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25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6" nillable="true" ma:displayName="Created" ma:format="TRUE" ma:hidden="true" ma:list="Docs" ma:internalName="Created_x0020_Date" ma:readOnly="false" ma:showField="TimeCreated">
      <xsd:simpleType>
        <xsd:restriction base="dms:Lookup"/>
      </xsd:simpleType>
    </xsd:element>
    <xsd:element name="File_x0020_Size" ma:index="27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28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30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1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2" nillable="true" ma:displayName="Checked Out To" ma:hidden="true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34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5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6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37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38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49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50" nillable="true" ma:displayName="Level" ma:hidden="true" ma:internalName="_Level" ma:readOnly="true">
      <xsd:simpleType>
        <xsd:restriction base="dms:Unknown"/>
      </xsd:simpleType>
    </xsd:element>
    <xsd:element name="_IsCurrentVersion" ma:index="51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4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5" nillable="true" ma:displayName="UI Version" ma:hidden="true" ma:internalName="_UIVersion" ma:readOnly="true">
      <xsd:simpleType>
        <xsd:restriction base="dms:Unknown"/>
      </xsd:simpleType>
    </xsd:element>
    <xsd:element name="_UIVersionString" ma:index="56" nillable="true" ma:displayName="Version" ma:internalName="_UIVersionString" ma:readOnly="true">
      <xsd:simpleType>
        <xsd:restriction base="dms:Text"/>
      </xsd:simpleType>
    </xsd:element>
    <xsd:element name="InstanceID" ma:index="57" nillable="true" ma:displayName="Instance ID" ma:hidden="true" ma:internalName="InstanceID" ma:readOnly="true">
      <xsd:simpleType>
        <xsd:restriction base="dms:Unknown"/>
      </xsd:simpleType>
    </xsd:element>
    <xsd:element name="Order" ma:index="58" nillable="true" ma:displayName="Order" ma:hidden="true" ma:internalName="Order">
      <xsd:simpleType>
        <xsd:restriction base="dms:Number"/>
      </xsd:simpleType>
    </xsd:element>
    <xsd:element name="GUID" ma:index="59" nillable="true" ma:displayName="GUID" ma:hidden="true" ma:internalName="GUID" ma:readOnly="true">
      <xsd:simpleType>
        <xsd:restriction base="dms:Unknown"/>
      </xsd:simpleType>
    </xsd:element>
    <xsd:element name="WorkflowVersion" ma:index="60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1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2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3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0x0101007D220ED0BA549147B67B93624EC38BE2</ContentTypeId>
    <TemplateUrl xmlns="http://schemas.microsoft.com/sharepoint/v3" xsi:nil="true"/>
    <_SourceUrl xmlns="http://schemas.microsoft.com/sharepoint/v3" xsi:nil="true"/>
    <Created_x0020_Date xmlns="http://schemas.microsoft.com/sharepoint/v3" xsi:nil="true"/>
    <_HasCopyDestinations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51EA9E-2919-4D35-A45D-96418E49DFDA}"/>
</file>

<file path=customXml/itemProps2.xml><?xml version="1.0" encoding="utf-8"?>
<ds:datastoreItem xmlns:ds="http://schemas.openxmlformats.org/officeDocument/2006/customXml" ds:itemID="{7F6169BA-990C-43B3-AEA0-4F2E5693FF6A}"/>
</file>

<file path=customXml/itemProps3.xml><?xml version="1.0" encoding="utf-8"?>
<ds:datastoreItem xmlns:ds="http://schemas.openxmlformats.org/officeDocument/2006/customXml" ds:itemID="{D46EB4F7-0E09-43EB-9AC7-063FE1CC2C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Heron, Bernadette B.</dc:creator>
  <cp:lastModifiedBy>Heron, Bernadette B.</cp:lastModifiedBy>
  <cp:revision>2</cp:revision>
  <dcterms:created xsi:type="dcterms:W3CDTF">2014-03-07T14:47:00Z</dcterms:created>
  <dcterms:modified xsi:type="dcterms:W3CDTF">2014-03-07T14:47:00Z</dcterms:modified>
</cp:coreProperties>
</file>